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D6" w:rsidRPr="006304ED" w:rsidRDefault="003A1BD6" w:rsidP="003A1B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noProof/>
          <w:sz w:val="16"/>
          <w:lang w:val="ru-RU" w:eastAsia="ru-RU" w:bidi="ar-SA"/>
        </w:rPr>
        <w:drawing>
          <wp:inline distT="0" distB="0" distL="0" distR="0" wp14:anchorId="546F312C" wp14:editId="48BE372E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3E" w:rsidRDefault="00D8493E" w:rsidP="00D8493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3A1BD6" w:rsidRPr="00AE4C7F" w:rsidRDefault="003A1BD6" w:rsidP="003A1B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A1BD6" w:rsidRPr="00AE4C7F" w:rsidRDefault="003A1BD6" w:rsidP="003A1B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  <w:r w:rsidRPr="00AE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BD6" w:rsidRPr="00AE4C7F" w:rsidRDefault="003A1BD6" w:rsidP="003A1B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A1BD6" w:rsidRPr="00AE4C7F" w:rsidRDefault="003A1BD6" w:rsidP="003A1B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E4C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E4C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A1BD6" w:rsidRPr="00AE4C7F" w:rsidRDefault="003A1BD6" w:rsidP="003A1BD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A1BD6" w:rsidRPr="00AE4C7F" w:rsidRDefault="003A1BD6" w:rsidP="003A1BD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AE4C7F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AE4C7F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AE4C7F">
        <w:rPr>
          <w:rFonts w:ascii="Times New Roman" w:hAnsi="Times New Roman" w:cs="Times New Roman"/>
          <w:sz w:val="28"/>
          <w:szCs w:val="28"/>
        </w:rPr>
        <w:tab/>
      </w:r>
      <w:r w:rsidRPr="00AE4C7F">
        <w:rPr>
          <w:rFonts w:ascii="Times New Roman" w:hAnsi="Times New Roman" w:cs="Times New Roman"/>
          <w:sz w:val="28"/>
          <w:szCs w:val="28"/>
        </w:rPr>
        <w:tab/>
      </w:r>
      <w:r w:rsidRPr="00AE4C7F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A852E0" w:rsidRDefault="00A852E0" w:rsidP="003A1BD6">
      <w:pPr>
        <w:rPr>
          <w:rFonts w:hint="eastAsia"/>
          <w:sz w:val="28"/>
          <w:szCs w:val="28"/>
        </w:rPr>
      </w:pPr>
    </w:p>
    <w:p w:rsidR="00A852E0" w:rsidRDefault="00A852E0" w:rsidP="00A852E0">
      <w:pPr>
        <w:rPr>
          <w:rFonts w:hint="eastAsia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80"/>
      </w:tblGrid>
      <w:tr w:rsidR="00A852E0" w:rsidTr="00EA264C">
        <w:tc>
          <w:tcPr>
            <w:tcW w:w="4380" w:type="dxa"/>
            <w:shd w:val="clear" w:color="auto" w:fill="auto"/>
          </w:tcPr>
          <w:p w:rsidR="00A852E0" w:rsidRDefault="00A852E0" w:rsidP="00EA264C">
            <w:pPr>
              <w:jc w:val="both"/>
              <w:rPr>
                <w:rFonts w:hint="eastAsia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Про затвердження висновку про визначення місця проживання дитини</w:t>
            </w:r>
            <w:bookmarkEnd w:id="0"/>
          </w:p>
        </w:tc>
      </w:tr>
    </w:tbl>
    <w:p w:rsidR="00A852E0" w:rsidRPr="003A1BD6" w:rsidRDefault="00A852E0" w:rsidP="00A852E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852E0" w:rsidRDefault="00A852E0" w:rsidP="00A852E0">
      <w:pPr>
        <w:jc w:val="both"/>
        <w:rPr>
          <w:rFonts w:hint="eastAsia"/>
          <w:sz w:val="28"/>
          <w:szCs w:val="28"/>
        </w:rPr>
      </w:pPr>
      <w:r w:rsidRPr="003A1BD6"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3A1BD6" w:rsidRPr="003A1BD6">
        <w:rPr>
          <w:rFonts w:ascii="Times New Roman" w:hAnsi="Times New Roman" w:cs="Times New Roman"/>
          <w:sz w:val="28"/>
          <w:szCs w:val="28"/>
        </w:rPr>
        <w:t>по</w:t>
      </w:r>
      <w:r w:rsidR="005C144C">
        <w:rPr>
          <w:rFonts w:ascii="Times New Roman" w:hAnsi="Times New Roman" w:cs="Times New Roman"/>
          <w:sz w:val="28"/>
          <w:szCs w:val="28"/>
        </w:rPr>
        <w:t xml:space="preserve">зовну заяву, яку подала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 w:rsidR="003A1BD6">
        <w:rPr>
          <w:rFonts w:ascii="Times New Roman" w:hAnsi="Times New Roman" w:cs="Times New Roman"/>
          <w:sz w:val="28"/>
          <w:szCs w:val="28"/>
        </w:rPr>
        <w:t xml:space="preserve"> </w:t>
      </w:r>
      <w:r w:rsidR="009A04AE">
        <w:rPr>
          <w:rFonts w:ascii="Times New Roman" w:hAnsi="Times New Roman" w:cs="Times New Roman"/>
          <w:sz w:val="28"/>
          <w:szCs w:val="28"/>
        </w:rPr>
        <w:t xml:space="preserve">до Коломийського міськрайонного суду </w:t>
      </w:r>
      <w:r w:rsidR="00904233">
        <w:rPr>
          <w:rFonts w:ascii="Times New Roman" w:hAnsi="Times New Roman" w:cs="Times New Roman"/>
          <w:sz w:val="28"/>
          <w:szCs w:val="28"/>
        </w:rPr>
        <w:t>про розірвання</w:t>
      </w:r>
      <w:r w:rsidR="003A1BD6">
        <w:rPr>
          <w:rFonts w:ascii="Times New Roman" w:hAnsi="Times New Roman" w:cs="Times New Roman"/>
          <w:sz w:val="28"/>
          <w:szCs w:val="28"/>
        </w:rPr>
        <w:t xml:space="preserve"> шлюбу та визначення місця проживання малолітнього сина від 02.08.2022 р., враховуючи </w:t>
      </w:r>
      <w:r w:rsidRPr="003A1BD6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sz w:val="28"/>
          <w:szCs w:val="28"/>
        </w:rPr>
        <w:t xml:space="preserve"> комісії з питань захисту прав дитини, керуючись частинами 4, 5 статті 19 Сімейного кодексу України,  постановою судової палати у цивільних справах Верховного Суду України від 14.12.2016 року, пунктом 72 «Порядку провадження діяльності органами опіки та піклування пов</w:t>
      </w:r>
      <w:r w:rsidRPr="003A1BD6">
        <w:rPr>
          <w:sz w:val="28"/>
          <w:szCs w:val="28"/>
        </w:rPr>
        <w:t>'</w:t>
      </w:r>
      <w:r>
        <w:rPr>
          <w:sz w:val="28"/>
          <w:szCs w:val="28"/>
        </w:rPr>
        <w:t xml:space="preserve">язаної із захистом прав дитини», затвердженого постановою Кабінету Міністрів України від 24.09.2008 року №866, Законом України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, виконавчий комітет міської ради</w:t>
      </w:r>
    </w:p>
    <w:p w:rsidR="00A852E0" w:rsidRDefault="00A852E0" w:rsidP="00A852E0">
      <w:pPr>
        <w:pStyle w:val="Standard"/>
        <w:jc w:val="both"/>
        <w:rPr>
          <w:rFonts w:hint="eastAsia"/>
          <w:sz w:val="28"/>
          <w:szCs w:val="28"/>
        </w:rPr>
      </w:pPr>
    </w:p>
    <w:p w:rsidR="00A852E0" w:rsidRDefault="00A852E0" w:rsidP="00A852E0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852E0" w:rsidRDefault="00A852E0" w:rsidP="00A852E0">
      <w:pPr>
        <w:rPr>
          <w:rFonts w:hint="eastAsia"/>
          <w:sz w:val="28"/>
          <w:szCs w:val="28"/>
        </w:rPr>
      </w:pPr>
    </w:p>
    <w:p w:rsidR="00A852E0" w:rsidRDefault="00A852E0" w:rsidP="00A852E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1. Затвердити висновок про визначе</w:t>
      </w:r>
      <w:r w:rsidR="003A1BD6">
        <w:rPr>
          <w:sz w:val="28"/>
          <w:szCs w:val="28"/>
        </w:rPr>
        <w:t xml:space="preserve">ння місця проживання дитини </w:t>
      </w:r>
      <w:r w:rsidR="00D8493E">
        <w:rPr>
          <w:sz w:val="28"/>
          <w:szCs w:val="28"/>
        </w:rPr>
        <w:t>___</w:t>
      </w:r>
      <w:r w:rsidR="003A1BD6">
        <w:rPr>
          <w:sz w:val="28"/>
          <w:szCs w:val="28"/>
        </w:rPr>
        <w:t xml:space="preserve"> 03.01.2020</w:t>
      </w:r>
      <w:r>
        <w:rPr>
          <w:sz w:val="28"/>
          <w:szCs w:val="28"/>
        </w:rPr>
        <w:t xml:space="preserve"> року народження, з мамо</w:t>
      </w:r>
      <w:r w:rsidR="003A1BD6">
        <w:rPr>
          <w:sz w:val="28"/>
          <w:szCs w:val="28"/>
        </w:rPr>
        <w:t xml:space="preserve">ю </w:t>
      </w:r>
      <w:r w:rsidR="00D8493E">
        <w:rPr>
          <w:sz w:val="28"/>
          <w:szCs w:val="28"/>
        </w:rPr>
        <w:t>___</w:t>
      </w:r>
      <w:r w:rsidR="003A1BD6">
        <w:rPr>
          <w:sz w:val="28"/>
          <w:szCs w:val="28"/>
        </w:rPr>
        <w:t>, 26.08.1996</w:t>
      </w:r>
      <w:r>
        <w:rPr>
          <w:sz w:val="28"/>
          <w:szCs w:val="28"/>
        </w:rPr>
        <w:t xml:space="preserve"> року народження, (додається).</w:t>
      </w:r>
    </w:p>
    <w:p w:rsidR="003A1BD6" w:rsidRPr="00AE4C7F" w:rsidRDefault="003A1BD6" w:rsidP="003A1B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AE4C7F">
        <w:rPr>
          <w:rFonts w:ascii="Times New Roman" w:eastAsia="Times New Roman" w:hAnsi="Times New Roman" w:cs="Times New Roman"/>
          <w:sz w:val="28"/>
        </w:rPr>
        <w:t>. Доручити начальнику служби у справах</w:t>
      </w:r>
      <w:r>
        <w:rPr>
          <w:rFonts w:ascii="Times New Roman" w:eastAsia="Times New Roman" w:hAnsi="Times New Roman" w:cs="Times New Roman"/>
          <w:sz w:val="28"/>
        </w:rPr>
        <w:t xml:space="preserve"> дітей міської ради Ігорю ІВАХНЮКУ, завідувачу сектору з питань</w:t>
      </w:r>
      <w:r w:rsidRPr="00AE4C7F">
        <w:rPr>
          <w:rFonts w:ascii="Times New Roman" w:eastAsia="Times New Roman" w:hAnsi="Times New Roman" w:cs="Times New Roman"/>
          <w:sz w:val="28"/>
        </w:rPr>
        <w:t xml:space="preserve"> опіки, піклування та усиновлення служби у справах дітей міської </w:t>
      </w:r>
      <w:r>
        <w:rPr>
          <w:rFonts w:ascii="Times New Roman" w:eastAsia="Times New Roman" w:hAnsi="Times New Roman" w:cs="Times New Roman"/>
          <w:sz w:val="28"/>
        </w:rPr>
        <w:t>ради Галині МИСЛИВЧУК та головному спеціалісту сектору з питань опіки піклування та усиновлення</w:t>
      </w:r>
      <w:r w:rsidRPr="00AE4C7F">
        <w:rPr>
          <w:rFonts w:ascii="Times New Roman" w:eastAsia="Times New Roman" w:hAnsi="Times New Roman" w:cs="Times New Roman"/>
          <w:sz w:val="28"/>
        </w:rPr>
        <w:t xml:space="preserve"> служби у справах </w:t>
      </w:r>
      <w:r>
        <w:rPr>
          <w:rFonts w:ascii="Times New Roman" w:eastAsia="Times New Roman" w:hAnsi="Times New Roman" w:cs="Times New Roman"/>
          <w:sz w:val="28"/>
        </w:rPr>
        <w:t xml:space="preserve">дітей міської ради Олесі ГРИЦКО і головному спеціалісту служби у справах дітей Ірині ПЕРЦОВИЧ, </w:t>
      </w:r>
      <w:r w:rsidRPr="00AE4C7F">
        <w:rPr>
          <w:rFonts w:ascii="Times New Roman" w:eastAsia="Times New Roman" w:hAnsi="Times New Roman" w:cs="Times New Roman"/>
          <w:sz w:val="28"/>
        </w:rPr>
        <w:t>виступати представниками органу опіки та піклу</w:t>
      </w:r>
      <w:r>
        <w:rPr>
          <w:rFonts w:ascii="Times New Roman" w:eastAsia="Times New Roman" w:hAnsi="Times New Roman" w:cs="Times New Roman"/>
          <w:sz w:val="28"/>
        </w:rPr>
        <w:t>вання у засіданнях суду по даній справі</w:t>
      </w:r>
      <w:r w:rsidRPr="00AE4C7F">
        <w:rPr>
          <w:rFonts w:ascii="Times New Roman" w:eastAsia="Times New Roman" w:hAnsi="Times New Roman" w:cs="Times New Roman"/>
          <w:sz w:val="28"/>
        </w:rPr>
        <w:t>.</w:t>
      </w:r>
    </w:p>
    <w:p w:rsidR="00A852E0" w:rsidRDefault="00A852E0" w:rsidP="00A852E0">
      <w:pPr>
        <w:jc w:val="both"/>
        <w:rPr>
          <w:rFonts w:hint="eastAsia"/>
          <w:sz w:val="28"/>
          <w:szCs w:val="28"/>
        </w:rPr>
      </w:pPr>
    </w:p>
    <w:p w:rsidR="00A852E0" w:rsidRDefault="00A852E0" w:rsidP="00A852E0">
      <w:pPr>
        <w:jc w:val="both"/>
        <w:rPr>
          <w:rFonts w:hint="eastAsia"/>
          <w:sz w:val="28"/>
          <w:szCs w:val="28"/>
        </w:rPr>
      </w:pPr>
    </w:p>
    <w:p w:rsidR="00A852E0" w:rsidRDefault="00A852E0" w:rsidP="00A852E0">
      <w:pPr>
        <w:jc w:val="both"/>
        <w:rPr>
          <w:rFonts w:hint="eastAsia"/>
          <w:sz w:val="28"/>
          <w:szCs w:val="28"/>
        </w:rPr>
      </w:pPr>
    </w:p>
    <w:p w:rsidR="003A1BD6" w:rsidRDefault="003A1BD6" w:rsidP="00A852E0">
      <w:pPr>
        <w:jc w:val="both"/>
        <w:rPr>
          <w:rFonts w:hint="eastAsia"/>
          <w:sz w:val="28"/>
          <w:szCs w:val="28"/>
        </w:rPr>
      </w:pPr>
    </w:p>
    <w:p w:rsidR="00A852E0" w:rsidRDefault="00A852E0" w:rsidP="00A852E0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Pr="008022B5">
        <w:rPr>
          <w:b/>
          <w:sz w:val="28"/>
          <w:szCs w:val="28"/>
          <w:lang w:val="ru-RU"/>
        </w:rPr>
        <w:t xml:space="preserve"> </w:t>
      </w:r>
      <w:r w:rsidR="003A1BD6">
        <w:rPr>
          <w:b/>
          <w:sz w:val="28"/>
          <w:szCs w:val="28"/>
        </w:rPr>
        <w:t xml:space="preserve">голова </w:t>
      </w:r>
      <w:r w:rsidR="003A1BD6">
        <w:rPr>
          <w:b/>
          <w:sz w:val="28"/>
          <w:szCs w:val="28"/>
        </w:rPr>
        <w:tab/>
      </w:r>
      <w:r w:rsidR="003A1BD6">
        <w:rPr>
          <w:b/>
          <w:sz w:val="28"/>
          <w:szCs w:val="28"/>
        </w:rPr>
        <w:tab/>
      </w:r>
      <w:r w:rsidR="003A1BD6">
        <w:rPr>
          <w:b/>
          <w:sz w:val="28"/>
          <w:szCs w:val="28"/>
        </w:rPr>
        <w:tab/>
      </w:r>
      <w:r w:rsidR="003A1BD6">
        <w:rPr>
          <w:b/>
          <w:sz w:val="28"/>
          <w:szCs w:val="28"/>
        </w:rPr>
        <w:tab/>
      </w:r>
      <w:r w:rsidR="003A1BD6">
        <w:rPr>
          <w:b/>
          <w:sz w:val="28"/>
          <w:szCs w:val="28"/>
        </w:rPr>
        <w:tab/>
      </w:r>
      <w:r w:rsidR="003A1BD6">
        <w:rPr>
          <w:b/>
          <w:sz w:val="28"/>
          <w:szCs w:val="28"/>
        </w:rPr>
        <w:tab/>
        <w:t xml:space="preserve">    Богдан СТАНІСЛАВСЬКИЙ</w:t>
      </w:r>
    </w:p>
    <w:p w:rsidR="00A852E0" w:rsidRDefault="00A852E0" w:rsidP="00A852E0">
      <w:pPr>
        <w:jc w:val="both"/>
        <w:rPr>
          <w:rFonts w:hint="eastAsia"/>
          <w:b/>
          <w:sz w:val="28"/>
          <w:szCs w:val="28"/>
        </w:rPr>
      </w:pPr>
    </w:p>
    <w:p w:rsidR="009A04AE" w:rsidRDefault="009A04AE" w:rsidP="003A1BD6">
      <w:pPr>
        <w:pStyle w:val="Standard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BD6" w:rsidRPr="00D62EE4" w:rsidRDefault="003A1BD6" w:rsidP="003A1BD6">
      <w:pPr>
        <w:pStyle w:val="Standard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E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A1BD6" w:rsidRDefault="003A1BD6" w:rsidP="003A1BD6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Pr="00D62EE4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</w:p>
    <w:p w:rsidR="003A1BD6" w:rsidRPr="00D62EE4" w:rsidRDefault="003A1BD6" w:rsidP="003A1BD6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3A1BD6" w:rsidRPr="00D62EE4" w:rsidRDefault="003A1BD6" w:rsidP="003A1BD6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 w:rsidRPr="00D62EE4">
        <w:rPr>
          <w:rFonts w:ascii="Times New Roman" w:hAnsi="Times New Roman" w:cs="Times New Roman"/>
          <w:sz w:val="28"/>
          <w:szCs w:val="28"/>
        </w:rPr>
        <w:t>від _________________ № ___</w:t>
      </w:r>
    </w:p>
    <w:p w:rsidR="003A1BD6" w:rsidRDefault="003A1BD6" w:rsidP="003A1BD6">
      <w:pPr>
        <w:tabs>
          <w:tab w:val="left" w:pos="1080"/>
        </w:tabs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3A1BD6" w:rsidRDefault="003A1BD6" w:rsidP="003A1BD6">
      <w:pPr>
        <w:tabs>
          <w:tab w:val="left" w:pos="1080"/>
        </w:tabs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про визначення місця проживання дитини </w:t>
      </w:r>
    </w:p>
    <w:p w:rsidR="003A1BD6" w:rsidRDefault="003A1BD6" w:rsidP="003A1BD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Розглянувши документи, які надійшли з Коломийського міськрайонного суду про визначення місця проживання дитини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служба у справах дітей</w:t>
      </w:r>
      <w:r w:rsidR="00904233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вивчила дане питання.</w:t>
      </w:r>
    </w:p>
    <w:p w:rsidR="003A1BD6" w:rsidRDefault="003A1BD6" w:rsidP="003A1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Встановлено, що громадяни </w:t>
      </w:r>
      <w:r w:rsidR="00D8493E">
        <w:rPr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 серпні 2019 року уклали шлюб, що підтверджується свідоцтвом про шлюб, виданим Коломийським міським відділом державної реєстрації актів цивільного стану Головного територіального управління юстиції в Івано-Франківській області.</w:t>
      </w:r>
    </w:p>
    <w:p w:rsidR="003A1BD6" w:rsidRDefault="003A1BD6" w:rsidP="003A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подружнього життя у громадян народився син – </w:t>
      </w:r>
      <w:r w:rsidR="00D849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03.01.2020 року народження.</w:t>
      </w:r>
    </w:p>
    <w:p w:rsidR="003A1BD6" w:rsidRPr="00E802A7" w:rsidRDefault="003A1BD6" w:rsidP="003A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Незважаючи на народження дитини, стосунки між громадянами розладнались, зникло взаєморозуміння і взаємоповага один до одного. Спільне життя не склалося через різні погляди на світ та побут.</w:t>
      </w:r>
    </w:p>
    <w:p w:rsidR="003A1BD6" w:rsidRDefault="003A1BD6" w:rsidP="003A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спільного проживання між чоловіком та дружиною виникали постійні сімейні сварки, що закінчувалося побоями зі сторони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тому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змушена була звертатися до Коломийського ВП ГУНП.</w:t>
      </w:r>
    </w:p>
    <w:p w:rsidR="003A1BD6" w:rsidRDefault="003A1BD6" w:rsidP="003A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даний час шлюбні відносини між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припинені. Кожен з подружжя живе своїм життям та своїми інтересами за різними адресами. Фактично сім‘я припинила своє існування.</w:t>
      </w:r>
    </w:p>
    <w:p w:rsidR="003A1BD6" w:rsidRDefault="003A1BD6" w:rsidP="003A1BD6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02.08.2022</w:t>
      </w:r>
      <w:r w:rsidRPr="00CC342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мама звернулася з позовом до Коломийського міськрайонного суду про розірвання шлюбу і визначення місця проживання дитини біля матері.</w:t>
      </w:r>
    </w:p>
    <w:p w:rsidR="003A1BD6" w:rsidRPr="00E802A7" w:rsidRDefault="003A1BD6" w:rsidP="003A1BD6">
      <w:pPr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позовній заяві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повідомляє, </w:t>
      </w:r>
      <w:r>
        <w:rPr>
          <w:sz w:val="28"/>
          <w:szCs w:val="28"/>
        </w:rPr>
        <w:t>що з батьком свого сина не вдалося створити міцної сім‘ї. Подружжя виявилися людьми різних характерів та поглядів на життя і за час спільного проживання переконалися, що у них немає спільних інтересів, крім сина.</w:t>
      </w:r>
    </w:p>
    <w:p w:rsidR="003A1BD6" w:rsidRDefault="003A1BD6" w:rsidP="003A1BD6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14.09.2022 року комісія з представників служби у справах дітей міської ради провела обстеження умов проживання сім</w:t>
      </w:r>
      <w:r w:rsidRPr="006578FC">
        <w:rPr>
          <w:sz w:val="28"/>
          <w:szCs w:val="28"/>
          <w:lang w:val="ru-RU"/>
        </w:rPr>
        <w:t>'</w:t>
      </w:r>
      <w:r>
        <w:rPr>
          <w:sz w:val="28"/>
          <w:szCs w:val="28"/>
        </w:rPr>
        <w:t xml:space="preserve">ї </w:t>
      </w:r>
      <w:r w:rsidR="00D8493E">
        <w:rPr>
          <w:sz w:val="28"/>
          <w:szCs w:val="28"/>
        </w:rPr>
        <w:t>___</w:t>
      </w:r>
      <w:r>
        <w:rPr>
          <w:sz w:val="28"/>
          <w:szCs w:val="28"/>
        </w:rPr>
        <w:t xml:space="preserve"> по вул. </w:t>
      </w:r>
      <w:r w:rsidR="00D8493E">
        <w:rPr>
          <w:sz w:val="28"/>
          <w:szCs w:val="28"/>
        </w:rPr>
        <w:t>___</w:t>
      </w:r>
      <w:r>
        <w:rPr>
          <w:sz w:val="28"/>
          <w:szCs w:val="28"/>
        </w:rPr>
        <w:t>, у місті Коломиї. Квартира розташована у 2-х поверховому пів особняку, та складається з 4-х кімнат, кухні, коридору, санвузла та балкону. Умови проживання сім</w:t>
      </w:r>
      <w:r w:rsidRPr="00CC3420">
        <w:rPr>
          <w:sz w:val="28"/>
          <w:szCs w:val="28"/>
        </w:rPr>
        <w:t>'</w:t>
      </w:r>
      <w:r>
        <w:rPr>
          <w:sz w:val="28"/>
          <w:szCs w:val="28"/>
        </w:rPr>
        <w:t xml:space="preserve">ї належні. </w:t>
      </w:r>
      <w:r w:rsidRPr="00E802A7">
        <w:rPr>
          <w:rFonts w:ascii="Times New Roman" w:hAnsi="Times New Roman" w:cs="Times New Roman"/>
          <w:sz w:val="28"/>
          <w:szCs w:val="28"/>
        </w:rPr>
        <w:t>У помешканні</w:t>
      </w:r>
      <w:r w:rsidRPr="00E802A7">
        <w:rPr>
          <w:sz w:val="28"/>
          <w:szCs w:val="28"/>
        </w:rPr>
        <w:t xml:space="preserve"> </w:t>
      </w:r>
      <w:r>
        <w:rPr>
          <w:sz w:val="28"/>
          <w:szCs w:val="28"/>
        </w:rPr>
        <w:t>підключено усі комунікації.</w:t>
      </w:r>
    </w:p>
    <w:p w:rsidR="003A1BD6" w:rsidRDefault="003A1BD6" w:rsidP="003A1BD6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Син має свою окрему кімнату. В житлі є багато дитячих іграшок, конструкторів, та інших засобів для дозвілля і розвитку дітей. </w:t>
      </w:r>
    </w:p>
    <w:p w:rsidR="003A1BD6" w:rsidRDefault="003A1BD6" w:rsidP="003A1BD6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Питання про визначення місця проживання д</w:t>
      </w:r>
      <w:r w:rsidR="00904233">
        <w:rPr>
          <w:sz w:val="28"/>
          <w:szCs w:val="28"/>
        </w:rPr>
        <w:t>итини розглядалося на засіданні</w:t>
      </w:r>
      <w:r>
        <w:rPr>
          <w:sz w:val="28"/>
          <w:szCs w:val="28"/>
        </w:rPr>
        <w:t xml:space="preserve"> комісії з питань захисту прав дитини 15.09.2022 р. </w:t>
      </w:r>
    </w:p>
    <w:p w:rsidR="003A1BD6" w:rsidRPr="00DD3148" w:rsidRDefault="003A1BD6" w:rsidP="003A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На засіданні комісії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sz w:val="28"/>
          <w:szCs w:val="28"/>
        </w:rPr>
        <w:t xml:space="preserve"> повідомила, що після розлучення хоче щоб, її малолітній син залишився проживати разом з нею. </w:t>
      </w:r>
      <w:r w:rsidRPr="00DD3148">
        <w:rPr>
          <w:rFonts w:ascii="Times New Roman" w:hAnsi="Times New Roman" w:cs="Times New Roman"/>
          <w:sz w:val="28"/>
          <w:szCs w:val="28"/>
        </w:rPr>
        <w:t xml:space="preserve">Також, </w:t>
      </w:r>
      <w:r>
        <w:rPr>
          <w:rFonts w:ascii="Times New Roman" w:hAnsi="Times New Roman" w:cs="Times New Roman"/>
          <w:sz w:val="28"/>
          <w:szCs w:val="28"/>
        </w:rPr>
        <w:t xml:space="preserve">мама зазначила, що батько бере участь у вихованні сина, а вона у свою чергу, не чинить йому перешкод у спілкуванні з дитиною. </w:t>
      </w:r>
    </w:p>
    <w:p w:rsidR="003A1BD6" w:rsidRDefault="003A1BD6" w:rsidP="003A1BD6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Комісія не виявила причин, через які б мама не могла займатися вихованням своєї дитини.</w:t>
      </w:r>
    </w:p>
    <w:p w:rsidR="003A1BD6" w:rsidRPr="00CC3420" w:rsidRDefault="003A1BD6" w:rsidP="003A1BD6">
      <w:pPr>
        <w:jc w:val="both"/>
        <w:rPr>
          <w:rFonts w:hint="eastAsia"/>
          <w:sz w:val="28"/>
          <w:szCs w:val="28"/>
        </w:rPr>
      </w:pPr>
      <w:r w:rsidRPr="00883791">
        <w:rPr>
          <w:color w:val="FF0000"/>
          <w:sz w:val="28"/>
          <w:szCs w:val="28"/>
        </w:rPr>
        <w:tab/>
      </w:r>
      <w:r w:rsidRPr="00CC3420">
        <w:rPr>
          <w:sz w:val="28"/>
          <w:szCs w:val="28"/>
        </w:rPr>
        <w:t>Враховуючи вище наведене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вважаємо, що дитині</w:t>
      </w:r>
      <w:r w:rsidRPr="00CC3420">
        <w:rPr>
          <w:sz w:val="28"/>
          <w:szCs w:val="28"/>
        </w:rPr>
        <w:t xml:space="preserve"> більше потрібна материнська турбота, ласка та догляд відповідно до ві</w:t>
      </w:r>
      <w:r>
        <w:rPr>
          <w:sz w:val="28"/>
          <w:szCs w:val="28"/>
        </w:rPr>
        <w:t>ку,</w:t>
      </w:r>
      <w:r w:rsidRPr="00CC3420">
        <w:rPr>
          <w:sz w:val="28"/>
          <w:szCs w:val="28"/>
        </w:rPr>
        <w:t xml:space="preserve"> які більш оптимально може надати саме матір.</w:t>
      </w:r>
    </w:p>
    <w:p w:rsidR="003A1BD6" w:rsidRPr="00CC3420" w:rsidRDefault="003A1BD6" w:rsidP="003A1BD6">
      <w:pPr>
        <w:jc w:val="both"/>
        <w:rPr>
          <w:rFonts w:hint="eastAsia"/>
          <w:sz w:val="28"/>
          <w:szCs w:val="28"/>
        </w:rPr>
      </w:pPr>
      <w:r w:rsidRPr="00CC3420">
        <w:rPr>
          <w:sz w:val="28"/>
          <w:szCs w:val="28"/>
        </w:rPr>
        <w:tab/>
        <w:t>Ст. 9 Конвенції ООН «Про права дитини» передбачає випадки, в яких дитина може бути розлучена батьками чи з одним із батьків</w:t>
      </w:r>
      <w:r>
        <w:rPr>
          <w:sz w:val="28"/>
          <w:szCs w:val="28"/>
        </w:rPr>
        <w:t>, до таких ситуацій відноситься розірвання</w:t>
      </w:r>
      <w:r w:rsidRPr="00CC3420">
        <w:rPr>
          <w:sz w:val="28"/>
          <w:szCs w:val="28"/>
        </w:rPr>
        <w:t xml:space="preserve"> шлюбу між батьками та проживання окремо.</w:t>
      </w:r>
    </w:p>
    <w:p w:rsidR="003A1BD6" w:rsidRPr="00CC3420" w:rsidRDefault="003A1BD6" w:rsidP="003A1BD6">
      <w:pPr>
        <w:ind w:firstLine="708"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Виходячи з інтересів дитини</w:t>
      </w:r>
      <w:r w:rsidRPr="00CC3420">
        <w:rPr>
          <w:sz w:val="28"/>
          <w:szCs w:val="28"/>
        </w:rPr>
        <w:t>, орган опіки та піклування вважає за доцільне визнач</w:t>
      </w:r>
      <w:r>
        <w:rPr>
          <w:sz w:val="28"/>
          <w:szCs w:val="28"/>
        </w:rPr>
        <w:t xml:space="preserve">ити місце проживання малолітнього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 w:rsidRPr="00DD3148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03.01.2020 </w:t>
      </w:r>
      <w:r w:rsidRPr="00CC3420">
        <w:rPr>
          <w:sz w:val="28"/>
          <w:szCs w:val="28"/>
        </w:rPr>
        <w:t>року народження, з</w:t>
      </w:r>
      <w:r>
        <w:rPr>
          <w:sz w:val="28"/>
          <w:szCs w:val="28"/>
        </w:rPr>
        <w:t xml:space="preserve"> мамою </w:t>
      </w:r>
      <w:r w:rsidR="00D8493E">
        <w:rPr>
          <w:rFonts w:ascii="Times New Roman" w:hAnsi="Times New Roman" w:cs="Times New Roman"/>
          <w:sz w:val="28"/>
          <w:szCs w:val="28"/>
        </w:rPr>
        <w:t>___</w:t>
      </w:r>
      <w:r>
        <w:rPr>
          <w:sz w:val="28"/>
          <w:szCs w:val="28"/>
        </w:rPr>
        <w:t>, 26.08.1996</w:t>
      </w:r>
      <w:r w:rsidRPr="00CC3420">
        <w:rPr>
          <w:sz w:val="28"/>
          <w:szCs w:val="28"/>
        </w:rPr>
        <w:t xml:space="preserve">  року народження.</w:t>
      </w:r>
    </w:p>
    <w:p w:rsidR="003A1BD6" w:rsidRDefault="003A1BD6" w:rsidP="003A1BD6">
      <w:pPr>
        <w:jc w:val="both"/>
        <w:rPr>
          <w:rFonts w:hint="eastAsia"/>
          <w:b/>
          <w:sz w:val="28"/>
          <w:szCs w:val="28"/>
        </w:rPr>
      </w:pPr>
    </w:p>
    <w:p w:rsidR="003A1BD6" w:rsidRDefault="003A1BD6" w:rsidP="003A1BD6">
      <w:pPr>
        <w:jc w:val="both"/>
        <w:rPr>
          <w:rFonts w:hint="eastAsia"/>
          <w:b/>
          <w:sz w:val="28"/>
          <w:szCs w:val="28"/>
        </w:rPr>
      </w:pPr>
    </w:p>
    <w:p w:rsidR="003A1BD6" w:rsidRDefault="003A1BD6" w:rsidP="003A1BD6">
      <w:pPr>
        <w:jc w:val="both"/>
        <w:rPr>
          <w:rFonts w:hint="eastAsia"/>
          <w:b/>
          <w:sz w:val="28"/>
          <w:szCs w:val="28"/>
        </w:rPr>
      </w:pPr>
    </w:p>
    <w:p w:rsidR="003A1BD6" w:rsidRDefault="003A1BD6" w:rsidP="003A1BD6">
      <w:pPr>
        <w:jc w:val="both"/>
        <w:rPr>
          <w:rFonts w:hint="eastAsia"/>
          <w:b/>
          <w:sz w:val="28"/>
          <w:szCs w:val="28"/>
        </w:rPr>
      </w:pPr>
    </w:p>
    <w:p w:rsidR="003A1BD6" w:rsidRDefault="003A1BD6" w:rsidP="003A1BD6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Міський голова, голова комісії</w:t>
      </w:r>
    </w:p>
    <w:p w:rsidR="003A1BD6" w:rsidRDefault="003A1BD6" w:rsidP="003A1BD6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з питань захисту прав дитини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Богдан СТАНІСЛАВСЬКИЙ</w:t>
      </w:r>
    </w:p>
    <w:sectPr w:rsidR="003A1BD6" w:rsidSect="00A852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E0"/>
    <w:rsid w:val="003A1BD6"/>
    <w:rsid w:val="003D7927"/>
    <w:rsid w:val="00480F65"/>
    <w:rsid w:val="005C144C"/>
    <w:rsid w:val="008022B5"/>
    <w:rsid w:val="008F67F7"/>
    <w:rsid w:val="00904233"/>
    <w:rsid w:val="00930668"/>
    <w:rsid w:val="009A04AE"/>
    <w:rsid w:val="00A852E0"/>
    <w:rsid w:val="00CB6047"/>
    <w:rsid w:val="00D12E87"/>
    <w:rsid w:val="00D8493E"/>
    <w:rsid w:val="00D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4FA79"/>
  <w15:docId w15:val="{2739E082-281E-45FC-8F48-C42580B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2E0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0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52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A852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852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3</cp:revision>
  <cp:lastPrinted>2022-09-20T10:48:00Z</cp:lastPrinted>
  <dcterms:created xsi:type="dcterms:W3CDTF">2022-09-21T11:59:00Z</dcterms:created>
  <dcterms:modified xsi:type="dcterms:W3CDTF">2022-09-21T12:03:00Z</dcterms:modified>
</cp:coreProperties>
</file>